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F5" w:rsidRPr="000A601C" w:rsidRDefault="009E51F5" w:rsidP="009E51F5">
      <w:pPr>
        <w:spacing w:after="0" w:line="276" w:lineRule="auto"/>
        <w:jc w:val="center"/>
        <w:rPr>
          <w:rFonts w:ascii="Times New Roman" w:hAnsi="Times New Roman" w:cs="Times New Roman"/>
          <w:sz w:val="24"/>
          <w:szCs w:val="24"/>
        </w:rPr>
      </w:pPr>
      <w:r w:rsidRPr="000A601C">
        <w:rPr>
          <w:rFonts w:ascii="Times New Roman" w:hAnsi="Times New Roman" w:cs="Times New Roman"/>
          <w:b/>
          <w:sz w:val="24"/>
          <w:szCs w:val="24"/>
        </w:rPr>
        <w:t>LATIHAN US EKONOMI &amp; SOSIOLOGI</w:t>
      </w:r>
    </w:p>
    <w:p w:rsidR="009E51F5"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9E51F5"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sz w:val="24"/>
          <w:szCs w:val="24"/>
          <w:lang w:eastAsia="en-GB"/>
        </w:rPr>
        <w:t>Suatu kegiatan jual beli barang dan jasa antardua negara atau lebih dengan tujuan untuk memenuhi kebutuhan negara masing-masing dinamakan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Perdagangan regional</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Perdagangan internasional</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Perdagangan dunia</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Perdagangan bebas</w:t>
      </w:r>
    </w:p>
    <w:p w:rsidR="009E51F5" w:rsidRPr="000A601C" w:rsidRDefault="009E51F5" w:rsidP="009E51F5">
      <w:pPr>
        <w:shd w:val="clear" w:color="auto" w:fill="FFFFFF"/>
        <w:spacing w:after="0" w:line="276" w:lineRule="auto"/>
        <w:ind w:left="284"/>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Pelaku perdagangan internasional adalah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penjual dan pembeli</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eksportir dan importir</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pialang dan broker</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makelar dan komisioner</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David Ricardo dalam buku  Theory of Comparative Advantage menjelaskan suatu negara mempunyai keunggulan komparatif jika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bisa bisa memproduksi barang atau jasa yang tidak dimiliki oleh negara lain</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mempunyai sumber daya alam yang melimpah dan mempunyai nilai ekonomi yang tinggi</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mempunyai kemampuan teknologi tinggi yang tidak dimiliki oleh negara lain </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bisa memproduksi barang dan jasa secara lebih efisien &amp; murah dibandingkan negara lain</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Contoh faktor-faktor yang Mendorong Perdagangan Internasional karena adanya perbedaan sumber daya alam yaitu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Indonesia mengekspor makanan dan minuman olahan ke Eropa</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Jepang mengekspor mobil dan alat-alat elektronik ke negara-negara Arab</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Negara-negara Arab mengekspor minyak bumi ke Jepang</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Australia mengekspor kain wool di negara-negara di Amerika Selatan</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Jepang mengekspor mobil ke India. Hal itu merupakan contoh faktor-faktor yang Mendorong Perdagangan Internasional karena adanya perbedaan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iklim dan Kesuburan Tanah</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Kebudayaan dan Gaya Hidup</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ilmu pengetahuan dan teknologi</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mutu Sumber Daya Manusia</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Manfaat perdagangan internasional yang bersifat sosial adalah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Meningkatkan Hubungan Persahabatan Antar Negara</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Kebutuhan Setiap Negara dapat Tercukupi</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Mendorong Kemajuan Ilmu Pengetahuan dan Teknologi</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Memperluas Lapangan Kerja</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Indonesia sampai saat ini masih impor berbagai jenis mobil dan sepeda motor. Kondisi ini menunjukkan terjadinya perdagangan internasional dikarenakan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kualitas tenaga kerja</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jumlah modal yang besar</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kemajuan ilmu pengetahuan dan teknologi</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kondisi geografis dan keadaan alam</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lastRenderedPageBreak/>
        <w:t>Perhatikan gambar di bawah ini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noProof/>
          <w:sz w:val="24"/>
          <w:szCs w:val="24"/>
          <w:lang w:eastAsia="en-GB"/>
        </w:rPr>
        <w:drawing>
          <wp:inline distT="0" distB="0" distL="0" distR="0" wp14:anchorId="201A4C8F" wp14:editId="2BF7CC30">
            <wp:extent cx="3048000" cy="2057400"/>
            <wp:effectExtent l="0" t="0" r="0" b="0"/>
            <wp:docPr id="2" name="Picture 2" descr="https://1.bp.blogspot.com/-qoXGl_ehEVQ/XkktL7eLjCI/AAAAAAAAFcI/9Q73Q_LIMzYRZtX2Oyya9FD-xNx8ND40ACLcBGAsYHQ/s320/produk%2Bmebe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oXGl_ehEVQ/XkktL7eLjCI/AAAAAAAAFcI/9Q73Q_LIMzYRZtX2Oyya9FD-xNx8ND40ACLcBGAsYHQ/s320/produk%2Bmebe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57400"/>
                    </a:xfrm>
                    <a:prstGeom prst="rect">
                      <a:avLst/>
                    </a:prstGeom>
                    <a:noFill/>
                    <a:ln>
                      <a:noFill/>
                    </a:ln>
                  </pic:spPr>
                </pic:pic>
              </a:graphicData>
            </a:graphic>
          </wp:inline>
        </w:drawing>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Gambar di atas menunjukkan produk ekspor Indonesia yang berasall dari sektor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jasa</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industri</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pertanian</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ekstraktif</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Perhatikan grafik di bawah ini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noProof/>
          <w:sz w:val="24"/>
          <w:szCs w:val="24"/>
          <w:lang w:eastAsia="en-GB"/>
        </w:rPr>
        <w:drawing>
          <wp:inline distT="0" distB="0" distL="0" distR="0" wp14:anchorId="5C6116CA" wp14:editId="13B43CEB">
            <wp:extent cx="1971675" cy="1585530"/>
            <wp:effectExtent l="0" t="0" r="0" b="0"/>
            <wp:docPr id="1" name="Picture 1" descr="https://1.bp.blogspot.com/-o_BcThumd2Y/XkktgDgqZII/AAAAAAAAFcQ/H7SECWw7r0ohU2_59qYT4m7trMhPAf6YgCLcBGAsYHQ/s320/grafil%2Bekspo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o_BcThumd2Y/XkktgDgqZII/AAAAAAAAFcQ/H7SECWw7r0ohU2_59qYT4m7trMhPAf6YgCLcBGAsYHQ/s320/grafil%2Bekspo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382" cy="1595749"/>
                    </a:xfrm>
                    <a:prstGeom prst="rect">
                      <a:avLst/>
                    </a:prstGeom>
                    <a:noFill/>
                    <a:ln>
                      <a:noFill/>
                    </a:ln>
                  </pic:spPr>
                </pic:pic>
              </a:graphicData>
            </a:graphic>
          </wp:inline>
        </w:drawing>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Dari grafik tersebut, Indonesia mengalami defisit perdagangan pada tahun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2003 dan 2004</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2006 dan 2007</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2010 dan 2011</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2012 dan 2013</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Perbedaan perdagangan dalam negeri dengan perdagangan internasional terlihat dari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jumlah dan jenis uang</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jenis dan nilai mata uang</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alat dan cara pembayaran</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kualitas dan dan kuantitas barang</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9E51F5"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Perhatikan tabel berikut ini !</w:t>
      </w:r>
    </w:p>
    <w:tbl>
      <w:tblPr>
        <w:tblW w:w="0" w:type="auto"/>
        <w:tblInd w:w="395" w:type="dxa"/>
        <w:shd w:val="clear" w:color="auto" w:fill="FFFFFF"/>
        <w:tblCellMar>
          <w:left w:w="0" w:type="dxa"/>
          <w:right w:w="0" w:type="dxa"/>
        </w:tblCellMar>
        <w:tblLook w:val="04A0" w:firstRow="1" w:lastRow="0" w:firstColumn="1" w:lastColumn="0" w:noHBand="0" w:noVBand="1"/>
      </w:tblPr>
      <w:tblGrid>
        <w:gridCol w:w="374"/>
        <w:gridCol w:w="4805"/>
      </w:tblGrid>
      <w:tr w:rsidR="009E51F5" w:rsidRPr="009E51F5" w:rsidTr="0023108B">
        <w:trPr>
          <w:trHeight w:val="17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Mata uang yang digunakan sama</w:t>
            </w:r>
          </w:p>
        </w:tc>
      </w:tr>
      <w:tr w:rsidR="009E51F5" w:rsidRPr="009E51F5" w:rsidTr="0023108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Mata uang yang digunakan berbeda</w:t>
            </w:r>
          </w:p>
        </w:tc>
      </w:tr>
      <w:tr w:rsidR="009E51F5" w:rsidRPr="009E51F5" w:rsidTr="0023108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Tidak dikenakan bea masuk hanya retribusi.</w:t>
            </w:r>
          </w:p>
        </w:tc>
      </w:tr>
      <w:tr w:rsidR="009E51F5" w:rsidRPr="009E51F5" w:rsidTr="0023108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Dikenakan pajak/bea masuk</w:t>
            </w:r>
          </w:p>
        </w:tc>
      </w:tr>
      <w:tr w:rsidR="009E51F5" w:rsidRPr="009E51F5" w:rsidTr="0023108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E</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Kegiatan dilakukan dalam wilayah suatu negara</w:t>
            </w:r>
          </w:p>
        </w:tc>
      </w:tr>
      <w:tr w:rsidR="009E51F5" w:rsidRPr="009E51F5" w:rsidTr="0023108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F</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9E51F5" w:rsidRPr="000A601C" w:rsidRDefault="009E51F5" w:rsidP="009E51F5">
            <w:pPr>
              <w:spacing w:after="0" w:line="276" w:lineRule="auto"/>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Biaya angkut lebih mahal</w:t>
            </w:r>
          </w:p>
        </w:tc>
      </w:tr>
    </w:tbl>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lastRenderedPageBreak/>
        <w:t>Yang termasuk ciri perdagangan internasional adalah ditunjukan pada huruf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A, B, C</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A, B, F</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B, C, E</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B, D, F</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Hasil dari pendapatan dari surplus ekspor dan impor dinamakan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devisa</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kurs</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debit</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kredit</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Perdagangan internasional bisa memberikan dampak positif bagi pelaku usaha,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pasar produk semakin luas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adanya tenaga kerja asing di perusahaan</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bahan baku yang diperoleh bermutu tinggi</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meningkatkan pendapatan karyawan </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Pemberian bantuan dengan tujuan meningkatkan jumlah ekspor dengan pemberian  kredit bagi eksportir, menurunkan pajak dan penyederhanaan prosedur merupakan kebijakan …</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Subsidi ekspor</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Politik dumping</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Pembatasan ekspor</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Devaluasi</w:t>
      </w:r>
    </w:p>
    <w:p w:rsidR="009E51F5" w:rsidRPr="000A601C"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0A601C"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sz w:val="24"/>
          <w:szCs w:val="24"/>
          <w:lang w:eastAsia="en-GB"/>
        </w:rPr>
        <w:t>Pengertian politik dumping adalah …</w:t>
      </w:r>
    </w:p>
    <w:p w:rsidR="009E51F5" w:rsidRPr="000A601C" w:rsidRDefault="009E51F5" w:rsidP="009E51F5">
      <w:pPr>
        <w:shd w:val="clear" w:color="auto" w:fill="FFFFFF"/>
        <w:spacing w:after="0" w:line="276" w:lineRule="auto"/>
        <w:ind w:left="709" w:hanging="283"/>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a. Pemberian bantuan pembelian kredit untuk eksportir, menurunkan tarif pajak dan penyederhanaan prosedur.</w:t>
      </w:r>
    </w:p>
    <w:p w:rsidR="009E51F5" w:rsidRPr="000A601C" w:rsidRDefault="009E51F5" w:rsidP="009E51F5">
      <w:pPr>
        <w:shd w:val="clear" w:color="auto" w:fill="FFFFFF"/>
        <w:spacing w:after="0" w:line="276" w:lineRule="auto"/>
        <w:ind w:left="709" w:hanging="283"/>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b. kebijakan dengan menjual barang di luar negeri lebih murah jika dibandingkan menjual di dalam negeri.</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c. pembatasan ekspor pada barang-barang tertentu untuk menjaga tersedianya produk di negeri sendiri</w:t>
      </w:r>
    </w:p>
    <w:p w:rsidR="009E51F5" w:rsidRPr="000A601C"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0A601C">
        <w:rPr>
          <w:rFonts w:ascii="Times New Roman" w:eastAsia="Times New Roman" w:hAnsi="Times New Roman" w:cs="Times New Roman"/>
          <w:sz w:val="24"/>
          <w:szCs w:val="24"/>
          <w:lang w:eastAsia="en-GB"/>
        </w:rPr>
        <w:t>d. menurunkan nilai mata uang dalam negeri terhadap nilai mata uang asing agar ekspor meningkat</w:t>
      </w:r>
    </w:p>
    <w:p w:rsidR="009E51F5" w:rsidRPr="009E51F5" w:rsidRDefault="009E51F5" w:rsidP="009E51F5">
      <w:pPr>
        <w:spacing w:after="0" w:line="276" w:lineRule="auto"/>
        <w:rPr>
          <w:rFonts w:ascii="Times New Roman" w:hAnsi="Times New Roman" w:cs="Times New Roman"/>
          <w:sz w:val="24"/>
          <w:szCs w:val="24"/>
        </w:rPr>
      </w:pPr>
    </w:p>
    <w:p w:rsidR="009E51F5" w:rsidRPr="009E51F5"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sz w:val="24"/>
          <w:szCs w:val="24"/>
          <w:lang w:eastAsia="en-GB"/>
        </w:rPr>
        <w:t>“Suatu Perjuangan dengan tujuan untuk memperoleh hal-hal yang langka, seperti kekuasaan, status, nilai, dan lain-lain yang hasilnya tidak hanya untuk memperoleh keuntungan tapi juga untuk mengalahkan pesaingnya atau musuhnya”.</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Pernyataan di atas merupakan pengertian konflik menurut …</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Kartono </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Robert M.Z</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Selo Sumardjan</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E.B. Taylor</w:t>
      </w:r>
    </w:p>
    <w:p w:rsidR="009E51F5" w:rsidRPr="00830F56"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830F56"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Contoh konﬂik antara kelompok dan kelompok adalah …</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Pertengkaran antara satu teman dengan teman yang lain di kelas</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Perselisihan tukang becak dengan penumpangnya karena ongkos yang kurang</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Konflik antara ketua organisasi dengan bawahannya karena berbeda pandangan</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Konflik antara pedagang kaki lima dengan para petugas ketertiban</w:t>
      </w:r>
    </w:p>
    <w:p w:rsidR="009E51F5" w:rsidRPr="009E51F5"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830F56"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830F56"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lastRenderedPageBreak/>
        <w:t>Perhatikan berita berikut ini !</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Penolakan warga terhadap rencana pembangunan bandar udara  di daerah Kulonprogo, Yogyakarta. Pihak pemerintah dan pengusaha merasa yakin  pembangunan bandara di Kulonprogo tersebut bisa meningkatkan ekonomi masyarakat sekitar. Tetapi, masyarakat tidak setuju disebabkan merasa  khawatir lahan pertanian bisa hilang, jumlah ganti rugi kurang jelas, serta alasan-alasan lainnya.</w:t>
      </w:r>
      <w:r w:rsidRPr="009E51F5">
        <w:rPr>
          <w:rFonts w:ascii="Times New Roman" w:eastAsia="Times New Roman" w:hAnsi="Times New Roman" w:cs="Times New Roman"/>
          <w:sz w:val="24"/>
          <w:szCs w:val="24"/>
          <w:lang w:eastAsia="en-GB"/>
        </w:rPr>
        <w:t xml:space="preserve"> (</w:t>
      </w:r>
      <w:r w:rsidRPr="00830F56">
        <w:rPr>
          <w:rFonts w:ascii="Times New Roman" w:eastAsia="Times New Roman" w:hAnsi="Times New Roman" w:cs="Times New Roman"/>
          <w:sz w:val="24"/>
          <w:szCs w:val="24"/>
          <w:lang w:eastAsia="en-GB"/>
        </w:rPr>
        <w:t>Sumber Berita: http://jogja.tribunnews.com/2014/05/27</w:t>
      </w:r>
      <w:r w:rsidRPr="009E51F5">
        <w:rPr>
          <w:rFonts w:ascii="Times New Roman" w:eastAsia="Times New Roman" w:hAnsi="Times New Roman" w:cs="Times New Roman"/>
          <w:sz w:val="24"/>
          <w:szCs w:val="24"/>
          <w:lang w:eastAsia="en-GB"/>
        </w:rPr>
        <w:t>)</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Berita tersebut faktor penyebab konﬂik sosial karena adanya ...</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Perbedaan Individu</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Perbedaan Latar Belakang Kebudayaan</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Perbedaan Kepentingan</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Perubahan-Perubahan Nilai yang Cepat</w:t>
      </w:r>
    </w:p>
    <w:p w:rsidR="009E51F5" w:rsidRPr="00830F56"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830F56"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Perhatikan beberapa pern</w:t>
      </w:r>
      <w:r w:rsidRPr="009E51F5">
        <w:rPr>
          <w:rFonts w:ascii="Times New Roman" w:eastAsia="Times New Roman" w:hAnsi="Times New Roman" w:cs="Times New Roman"/>
          <w:sz w:val="24"/>
          <w:szCs w:val="24"/>
          <w:lang w:eastAsia="en-GB"/>
        </w:rPr>
        <w:t>yataan berikut:</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Meningkatnya Solidaritas Sesama Anggota Kelompok</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Terjadinya Perubahan Kepribadian para Individu</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Pembangunan yang tidak merata</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Terjadinya Akomodasi dan Dominasi</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E) Lahan pertanian menjadi berkurang dan tidak subur</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Yang merupakan akibat terjadinya konﬂik sosial ditunjukkan pada nomor …</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A) B) dan C)</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A) B) dan D)</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A) B) dan E)</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A) C) dan E)</w:t>
      </w:r>
    </w:p>
    <w:p w:rsidR="009E51F5" w:rsidRPr="00830F56"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830F56"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Terjadinya konﬂik dengan kelompok lain justru bisa menambah solidaritas sesama anggota kelompok atau disebut …</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in-group solidarity</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in-organization solidarity</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in-club solidarity</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in-social solidarity</w:t>
      </w:r>
    </w:p>
    <w:p w:rsidR="009E51F5" w:rsidRPr="00830F56"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830F56"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Perhatikan hal-hal di bawah ini !</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Menghindar</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Memaksakan Kehendak</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Menyesuaikan Kepada Keinginan Orang Lain</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Membuat lapangan kerja baru</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E) Membagi pendapatan secara adil</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Yang termasuk cara menangani konﬂik adalah</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A) B) dan C)</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A) B) dan D)</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A) B) dan E)</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A) C) dan E)</w:t>
      </w:r>
    </w:p>
    <w:p w:rsidR="009E51F5" w:rsidRPr="00830F56"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830F56"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Berikut yang benar dari hal-hal yang mempengaruhi cepat atau lambatnya proses integrasi a</w:t>
      </w:r>
      <w:r>
        <w:rPr>
          <w:rFonts w:ascii="Times New Roman" w:eastAsia="Times New Roman" w:hAnsi="Times New Roman" w:cs="Times New Roman"/>
          <w:sz w:val="24"/>
          <w:szCs w:val="24"/>
          <w:lang w:eastAsia="en-GB"/>
        </w:rPr>
        <w:t>dalah</w:t>
      </w:r>
      <w:r w:rsidRPr="00830F56">
        <w:rPr>
          <w:rFonts w:ascii="Times New Roman" w:eastAsia="Times New Roman" w:hAnsi="Times New Roman" w:cs="Times New Roman"/>
          <w:sz w:val="24"/>
          <w:szCs w:val="24"/>
          <w:lang w:eastAsia="en-GB"/>
        </w:rPr>
        <w:t>…</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a. Semakin homogen masyarakat bisa memperlambat proses integrasi</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b. Proses integrasi sosial semakin cepat jika jumlah kelompok sangat besar</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c. Semakin lancar mobilitas geografis mempercepat integrasi sosial</w:t>
      </w:r>
    </w:p>
    <w:p w:rsidR="009E51F5" w:rsidRPr="00830F56"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830F56">
        <w:rPr>
          <w:rFonts w:ascii="Times New Roman" w:eastAsia="Times New Roman" w:hAnsi="Times New Roman" w:cs="Times New Roman"/>
          <w:sz w:val="24"/>
          <w:szCs w:val="24"/>
          <w:lang w:eastAsia="en-GB"/>
        </w:rPr>
        <w:t>d. Komunikasi yang terhambat bisa mempercepat integrasi sosial</w:t>
      </w:r>
    </w:p>
    <w:p w:rsidR="009E51F5" w:rsidRPr="009E51F5" w:rsidRDefault="009E51F5" w:rsidP="009E51F5">
      <w:pPr>
        <w:shd w:val="clear" w:color="auto" w:fill="FFFFFF"/>
        <w:spacing w:after="0" w:line="276" w:lineRule="auto"/>
        <w:rPr>
          <w:rFonts w:ascii="Times New Roman" w:eastAsia="Times New Roman" w:hAnsi="Times New Roman" w:cs="Times New Roman"/>
          <w:sz w:val="24"/>
          <w:szCs w:val="24"/>
          <w:lang w:eastAsia="en-GB"/>
        </w:rPr>
        <w:sectPr w:rsidR="009E51F5" w:rsidRPr="009E51F5" w:rsidSect="009E51F5">
          <w:pgSz w:w="12242" w:h="18711" w:code="1"/>
          <w:pgMar w:top="1440" w:right="1080" w:bottom="1440" w:left="1080" w:header="709" w:footer="709" w:gutter="0"/>
          <w:cols w:space="708"/>
          <w:docGrid w:linePitch="360"/>
        </w:sectPr>
      </w:pPr>
    </w:p>
    <w:p w:rsidR="009E51F5" w:rsidRPr="009E51F5" w:rsidRDefault="009E51F5" w:rsidP="009E51F5">
      <w:pPr>
        <w:spacing w:after="0" w:line="276" w:lineRule="auto"/>
        <w:rPr>
          <w:rFonts w:ascii="Times New Roman" w:hAnsi="Times New Roman" w:cs="Times New Roman"/>
          <w:sz w:val="24"/>
          <w:szCs w:val="24"/>
        </w:rPr>
        <w:sectPr w:rsidR="009E51F5" w:rsidRPr="009E51F5" w:rsidSect="009E51F5">
          <w:type w:val="continuous"/>
          <w:pgSz w:w="12242" w:h="18711" w:code="1"/>
          <w:pgMar w:top="1440" w:right="1080" w:bottom="3589" w:left="1080" w:header="709" w:footer="709" w:gutter="0"/>
          <w:cols w:space="708"/>
          <w:docGrid w:linePitch="360"/>
        </w:sectPr>
      </w:pPr>
    </w:p>
    <w:p w:rsidR="009E51F5" w:rsidRPr="009E51F5" w:rsidRDefault="009E51F5" w:rsidP="009E51F5">
      <w:pPr>
        <w:spacing w:after="0" w:line="276" w:lineRule="auto"/>
        <w:rPr>
          <w:rFonts w:ascii="Times New Roman" w:hAnsi="Times New Roman" w:cs="Times New Roman"/>
          <w:sz w:val="24"/>
          <w:szCs w:val="24"/>
        </w:rPr>
      </w:pPr>
    </w:p>
    <w:p w:rsidR="009E51F5" w:rsidRPr="00D731FE"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Perhatikan grafik di bawah ini !</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noProof/>
          <w:sz w:val="24"/>
          <w:szCs w:val="24"/>
          <w:lang w:eastAsia="en-GB"/>
        </w:rPr>
        <w:drawing>
          <wp:inline distT="0" distB="0" distL="0" distR="0" wp14:anchorId="0491CEAE" wp14:editId="68B28B60">
            <wp:extent cx="2933700" cy="1766570"/>
            <wp:effectExtent l="0" t="0" r="0" b="5080"/>
            <wp:docPr id="3" name="Picture 3" descr="https://2.bp.blogspot.com/-gXr9CLFudqk/XINlEipLGjI/AAAAAAAAEyM/eNEE-Td3OEY-572J_kz_pUI8rBXt_hcPACLcBGAs/s320/pekerjaan%2Bformal%2Bdan%2Bnon%2Bforma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gXr9CLFudqk/XINlEipLGjI/AAAAAAAAEyM/eNEE-Td3OEY-572J_kz_pUI8rBXt_hcPACLcBGAs/s320/pekerjaan%2Bformal%2Bdan%2Bnon%2Bformal.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2555" cy="1789967"/>
                    </a:xfrm>
                    <a:prstGeom prst="rect">
                      <a:avLst/>
                    </a:prstGeom>
                    <a:noFill/>
                    <a:ln>
                      <a:noFill/>
                    </a:ln>
                  </pic:spPr>
                </pic:pic>
              </a:graphicData>
            </a:graphic>
          </wp:inline>
        </w:drawing>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Dari grafik tersebut maka kebijakan pemerintah yang tepat adalah …</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a. Membuka lowongan CPNS sebanyak-banyaknya</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b. Mendorong pembangunan industri di luar Jawa</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c. Membuat program kerja padat karya</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d. Memberikan kredit usaha kecil menengah</w:t>
      </w:r>
    </w:p>
    <w:p w:rsidR="009E51F5" w:rsidRPr="00D731FE"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D731FE"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Contoh peran dan fungsi keragaman budaya dalam pembangunan nasional Sebagai daya tarik bangsa asing adalah …</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a. Sendratari Ballet Ramayana di Prambanan Yogyakarta banyak disukai turis</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b. Menciptakan batik dengan corak khas yang berbeda-beda</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c. Sikap saling mendukung dalam upaya mengembangkan kebudayaan</w:t>
      </w:r>
    </w:p>
    <w:p w:rsidR="009E51F5" w:rsidRPr="00D731FE"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D731FE">
        <w:rPr>
          <w:rFonts w:ascii="Times New Roman" w:eastAsia="Times New Roman" w:hAnsi="Times New Roman" w:cs="Times New Roman"/>
          <w:sz w:val="24"/>
          <w:szCs w:val="24"/>
          <w:lang w:eastAsia="en-GB"/>
        </w:rPr>
        <w:t>d. Cara bercocok tanam yang berbeda - beda disetiap daerah</w:t>
      </w:r>
    </w:p>
    <w:p w:rsidR="009E51F5" w:rsidRPr="009E51F5" w:rsidRDefault="009E51F5" w:rsidP="009E51F5">
      <w:pPr>
        <w:spacing w:after="0" w:line="276" w:lineRule="auto"/>
        <w:rPr>
          <w:rFonts w:ascii="Times New Roman" w:hAnsi="Times New Roman" w:cs="Times New Roman"/>
          <w:sz w:val="24"/>
          <w:szCs w:val="24"/>
        </w:rPr>
      </w:pPr>
    </w:p>
    <w:p w:rsidR="009E51F5" w:rsidRPr="00FD707D"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FD707D">
        <w:rPr>
          <w:rFonts w:ascii="Times New Roman" w:eastAsia="Times New Roman" w:hAnsi="Times New Roman" w:cs="Times New Roman"/>
          <w:sz w:val="24"/>
          <w:szCs w:val="24"/>
          <w:lang w:eastAsia="en-GB"/>
        </w:rPr>
        <w:t>Perubahan kehidupan masyarakat Asean pada aspek sosial karena perkembangan teknologi transportasi dan komunikasi adalah ...</w:t>
      </w:r>
    </w:p>
    <w:p w:rsidR="009E51F5" w:rsidRPr="00FD707D"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FD707D">
        <w:rPr>
          <w:rFonts w:ascii="Times New Roman" w:eastAsia="Times New Roman" w:hAnsi="Times New Roman" w:cs="Times New Roman"/>
          <w:sz w:val="24"/>
          <w:szCs w:val="24"/>
          <w:lang w:eastAsia="en-GB"/>
        </w:rPr>
        <w:t>a. Kerjasama luar negeri semakin mudah</w:t>
      </w:r>
    </w:p>
    <w:p w:rsidR="009E51F5" w:rsidRPr="00FD707D"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FD707D">
        <w:rPr>
          <w:rFonts w:ascii="Times New Roman" w:eastAsia="Times New Roman" w:hAnsi="Times New Roman" w:cs="Times New Roman"/>
          <w:sz w:val="24"/>
          <w:szCs w:val="24"/>
          <w:lang w:eastAsia="en-GB"/>
        </w:rPr>
        <w:t>b. Terjadi akulturasi budaya baik secara sadar dan tidak sadar</w:t>
      </w:r>
    </w:p>
    <w:p w:rsidR="009E51F5" w:rsidRPr="00FD707D"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FD707D">
        <w:rPr>
          <w:rFonts w:ascii="Times New Roman" w:eastAsia="Times New Roman" w:hAnsi="Times New Roman" w:cs="Times New Roman"/>
          <w:sz w:val="24"/>
          <w:szCs w:val="24"/>
          <w:lang w:eastAsia="en-GB"/>
        </w:rPr>
        <w:t>c. Perubahan pada nilai dan norma</w:t>
      </w:r>
    </w:p>
    <w:p w:rsidR="009E51F5" w:rsidRPr="00FD707D"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FD707D">
        <w:rPr>
          <w:rFonts w:ascii="Times New Roman" w:eastAsia="Times New Roman" w:hAnsi="Times New Roman" w:cs="Times New Roman"/>
          <w:sz w:val="24"/>
          <w:szCs w:val="24"/>
          <w:lang w:eastAsia="en-GB"/>
        </w:rPr>
        <w:t>d. Penyalahgunaan Narkoba dan obat terlarang yang semakin meluas</w:t>
      </w:r>
    </w:p>
    <w:p w:rsidR="009E51F5" w:rsidRPr="009E51F5" w:rsidRDefault="009E51F5" w:rsidP="009E51F5">
      <w:pPr>
        <w:shd w:val="clear" w:color="auto" w:fill="FFFFFF"/>
        <w:spacing w:after="0" w:line="276" w:lineRule="auto"/>
        <w:rPr>
          <w:rFonts w:ascii="Times New Roman" w:eastAsia="Times New Roman" w:hAnsi="Times New Roman" w:cs="Times New Roman"/>
          <w:sz w:val="24"/>
          <w:szCs w:val="24"/>
          <w:lang w:eastAsia="en-GB"/>
        </w:rPr>
      </w:pPr>
    </w:p>
    <w:p w:rsidR="009E51F5" w:rsidRPr="00791288"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Perubahan kehidupan masyarakat Asean pada aspek budaya karena perkembangan teknologi transportasi dan komunikasi adalah ...</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a. Gangguan keamanan antar negara Asean</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b. Perubahan pada nilai dan norma</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c. Barang-barang impor semakin mudah didapat</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d. Meningkatnya penggunaan transportasi massal untuk mengurangi kemacetan</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Pr="00791288"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Budi berkomunikasi dengan Ali menggunakan handphone dari jarak jauh. Komunikasi yang dilakukan kedua orang tersebut termasuk jenis kontak sosial ...</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a. Primer langsung</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b. Primer tidak langsung</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c. Sekunder langsung</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d. Sekunder tidak langsung</w:t>
      </w:r>
    </w:p>
    <w:p w:rsid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Pr="00791288"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sz w:val="24"/>
          <w:szCs w:val="24"/>
          <w:lang w:eastAsia="en-GB"/>
        </w:rPr>
        <w:lastRenderedPageBreak/>
        <w:t>Perhatikan hal-hal berikut ini:</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 Cara menyampaikan pesan</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 Bisa berwujud verbal</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 Bisa berwujud gerak-gerik tubuh</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 Bisa berwujud tanda-tanda yang disetujui bersama</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Hal-hal diatas merupakan pengertian dari …</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a. Sosialisasi</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b. Komunikasi</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c. Belajar</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d. Informasi</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Pr="00791288"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Pak guru pengumuman secara lisan kepada murid agar besok orang tua bisa hadir ke sekolah untuk mengikuti rapat wali murid. Di rumah murid-murid menyampaikan pengumuman itu kepada orang tuanya masing-masing.</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Komunikasi yang dilakukan kedua orang tersebut termasuk jenis kontak sosial ...</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a. Primer langsung</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b. Primer tidak langsung</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c. Sekunder langsung</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d. Sekunder tidak langsung</w:t>
      </w:r>
    </w:p>
    <w:p w:rsidR="009E51F5" w:rsidRP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9E51F5" w:rsidRPr="00791288" w:rsidRDefault="009E51F5" w:rsidP="009E51F5">
      <w:pPr>
        <w:pStyle w:val="ListParagraph"/>
        <w:numPr>
          <w:ilvl w:val="0"/>
          <w:numId w:val="1"/>
        </w:numPr>
        <w:shd w:val="clear" w:color="auto" w:fill="FFFFFF"/>
        <w:spacing w:after="0" w:line="276" w:lineRule="auto"/>
        <w:ind w:left="426" w:hanging="426"/>
        <w:rPr>
          <w:rFonts w:ascii="Times New Roman" w:eastAsia="Times New Roman" w:hAnsi="Times New Roman" w:cs="Times New Roman"/>
          <w:sz w:val="24"/>
          <w:szCs w:val="24"/>
          <w:lang w:eastAsia="en-GB"/>
        </w:rPr>
      </w:pPr>
      <w:r w:rsidRPr="009E51F5">
        <w:rPr>
          <w:rFonts w:ascii="Times New Roman" w:eastAsia="Times New Roman" w:hAnsi="Times New Roman" w:cs="Times New Roman"/>
          <w:sz w:val="24"/>
          <w:szCs w:val="24"/>
          <w:lang w:eastAsia="en-GB"/>
        </w:rPr>
        <w:t>C</w:t>
      </w:r>
      <w:r w:rsidRPr="00791288">
        <w:rPr>
          <w:rFonts w:ascii="Times New Roman" w:eastAsia="Times New Roman" w:hAnsi="Times New Roman" w:cs="Times New Roman"/>
          <w:sz w:val="24"/>
          <w:szCs w:val="24"/>
          <w:lang w:eastAsia="en-GB"/>
        </w:rPr>
        <w:t xml:space="preserve">ontoh </w:t>
      </w:r>
      <w:r w:rsidRPr="009E51F5">
        <w:rPr>
          <w:rFonts w:ascii="Times New Roman" w:eastAsia="Times New Roman" w:hAnsi="Times New Roman" w:cs="Times New Roman"/>
          <w:sz w:val="24"/>
          <w:szCs w:val="24"/>
          <w:lang w:eastAsia="en-GB"/>
        </w:rPr>
        <w:t>kontak sosial tanpa komunikasi:</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a. Dina bertemu teman di taman kota dan saling bercakap</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b. Romli berjalan sendiri di dekat pantai</w:t>
      </w:r>
    </w:p>
    <w:p w:rsidR="009E51F5" w:rsidRPr="00791288"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c. Seorang guru mengajar di kelas</w:t>
      </w:r>
    </w:p>
    <w:p w:rsidR="009E51F5" w:rsidRDefault="009E51F5" w:rsidP="009E51F5">
      <w:pPr>
        <w:shd w:val="clear" w:color="auto" w:fill="FFFFFF"/>
        <w:spacing w:after="0" w:line="276" w:lineRule="auto"/>
        <w:ind w:left="426"/>
        <w:rPr>
          <w:rFonts w:ascii="Times New Roman" w:eastAsia="Times New Roman" w:hAnsi="Times New Roman" w:cs="Times New Roman"/>
          <w:sz w:val="24"/>
          <w:szCs w:val="24"/>
          <w:lang w:eastAsia="en-GB"/>
        </w:rPr>
      </w:pPr>
      <w:r w:rsidRPr="00791288">
        <w:rPr>
          <w:rFonts w:ascii="Times New Roman" w:eastAsia="Times New Roman" w:hAnsi="Times New Roman" w:cs="Times New Roman"/>
          <w:sz w:val="24"/>
          <w:szCs w:val="24"/>
          <w:lang w:eastAsia="en-GB"/>
        </w:rPr>
        <w:t>d. Andi berfoto dengan  turis tetapi tahu arti bahasa mereka</w:t>
      </w:r>
    </w:p>
    <w:p w:rsidR="00E27B54" w:rsidRDefault="00E27B54"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E27B54" w:rsidRDefault="00E27B54" w:rsidP="009E51F5">
      <w:pPr>
        <w:shd w:val="clear" w:color="auto" w:fill="FFFFFF"/>
        <w:spacing w:after="0" w:line="276" w:lineRule="auto"/>
        <w:ind w:left="426"/>
        <w:rPr>
          <w:rFonts w:ascii="Times New Roman" w:eastAsia="Times New Roman" w:hAnsi="Times New Roman" w:cs="Times New Roman"/>
          <w:sz w:val="24"/>
          <w:szCs w:val="24"/>
          <w:lang w:eastAsia="en-GB"/>
        </w:rPr>
      </w:pPr>
    </w:p>
    <w:p w:rsidR="00E27B54" w:rsidRDefault="00E27B54" w:rsidP="00E27B54">
      <w:p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Catatan:</w:t>
      </w:r>
    </w:p>
    <w:p w:rsidR="00E27B54" w:rsidRDefault="00E27B54" w:rsidP="00E27B54">
      <w:pPr>
        <w:pStyle w:val="ListParagraph"/>
        <w:numPr>
          <w:ilvl w:val="0"/>
          <w:numId w:val="2"/>
        </w:num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Kerjakan di file lain dengan Ms. Word</w:t>
      </w:r>
    </w:p>
    <w:p w:rsidR="00E27B54" w:rsidRDefault="00E27B54" w:rsidP="00E27B54">
      <w:pPr>
        <w:pStyle w:val="ListParagraph"/>
        <w:numPr>
          <w:ilvl w:val="0"/>
          <w:numId w:val="2"/>
        </w:num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Ketik jawa</w:t>
      </w:r>
      <w:bookmarkStart w:id="0" w:name="_GoBack"/>
      <w:bookmarkEnd w:id="0"/>
      <w:r>
        <w:rPr>
          <w:rFonts w:ascii="Times New Roman" w:eastAsia="Times New Roman" w:hAnsi="Times New Roman" w:cs="Times New Roman"/>
          <w:sz w:val="24"/>
          <w:szCs w:val="24"/>
          <w:lang w:eastAsia="en-GB"/>
        </w:rPr>
        <w:t>ban dengan huruf dan kalimatnya</w:t>
      </w:r>
    </w:p>
    <w:p w:rsidR="00E27B54" w:rsidRDefault="00E27B54" w:rsidP="00E27B54">
      <w:pPr>
        <w:pStyle w:val="ListParagraph"/>
        <w:numPr>
          <w:ilvl w:val="0"/>
          <w:numId w:val="2"/>
        </w:num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Simpan file jawaban dengan nama: Nama/Kelas/No. absen/Ekonomi dan Sosiologi</w:t>
      </w:r>
    </w:p>
    <w:p w:rsidR="00E27B54" w:rsidRDefault="00E27B54" w:rsidP="00E27B54">
      <w:pPr>
        <w:pStyle w:val="ListParagraph"/>
        <w:numPr>
          <w:ilvl w:val="0"/>
          <w:numId w:val="2"/>
        </w:num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Kirim file jawaban ke email: </w:t>
      </w:r>
      <w:hyperlink r:id="rId13" w:history="1">
        <w:r w:rsidRPr="00E058FC">
          <w:rPr>
            <w:rStyle w:val="Hyperlink"/>
            <w:rFonts w:ascii="Times New Roman" w:eastAsia="Times New Roman" w:hAnsi="Times New Roman" w:cs="Times New Roman"/>
            <w:sz w:val="24"/>
            <w:szCs w:val="24"/>
            <w:lang w:eastAsia="en-GB"/>
          </w:rPr>
          <w:t>herry23istanto@gmail.com</w:t>
        </w:r>
      </w:hyperlink>
    </w:p>
    <w:p w:rsidR="00E27B54" w:rsidRDefault="00E27B54" w:rsidP="00E27B54">
      <w:pPr>
        <w:pStyle w:val="ListParagraph"/>
        <w:numPr>
          <w:ilvl w:val="0"/>
          <w:numId w:val="2"/>
        </w:num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Batas waktu pengiriman paling lambat Senin, 30 Maret 2020</w:t>
      </w:r>
    </w:p>
    <w:p w:rsidR="00E27B54" w:rsidRDefault="00E27B54" w:rsidP="00E27B54">
      <w:pPr>
        <w:pStyle w:val="ListParagraph"/>
        <w:numPr>
          <w:ilvl w:val="0"/>
          <w:numId w:val="2"/>
        </w:num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Para siswa-siswi diharapkan </w:t>
      </w:r>
      <w:r w:rsidRPr="00E27B54">
        <w:rPr>
          <w:rFonts w:ascii="Times New Roman" w:eastAsia="Times New Roman" w:hAnsi="Times New Roman" w:cs="Times New Roman"/>
          <w:b/>
          <w:sz w:val="24"/>
          <w:szCs w:val="24"/>
          <w:lang w:eastAsia="en-GB"/>
        </w:rPr>
        <w:t>menjawab sendiri</w:t>
      </w:r>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sebagai persiapan US</w:t>
      </w:r>
    </w:p>
    <w:p w:rsidR="008C6D8C" w:rsidRDefault="008C6D8C" w:rsidP="008C6D8C">
      <w:pPr>
        <w:shd w:val="clear" w:color="auto" w:fill="FFFFFF"/>
        <w:spacing w:after="0" w:line="276" w:lineRule="auto"/>
        <w:rPr>
          <w:rFonts w:ascii="Times New Roman" w:eastAsia="Times New Roman" w:hAnsi="Times New Roman" w:cs="Times New Roman"/>
          <w:sz w:val="24"/>
          <w:szCs w:val="24"/>
          <w:lang w:eastAsia="en-GB"/>
        </w:rPr>
      </w:pPr>
    </w:p>
    <w:p w:rsidR="008C6D8C" w:rsidRPr="008C6D8C" w:rsidRDefault="008C6D8C" w:rsidP="008C6D8C">
      <w:pPr>
        <w:shd w:val="clear" w:color="auto" w:fill="FFFFFF"/>
        <w:spacing w:after="0" w:line="276" w:lineRule="auto"/>
        <w:rPr>
          <w:rFonts w:ascii="Times New Roman" w:eastAsia="Times New Roman" w:hAnsi="Times New Roman" w:cs="Times New Roman"/>
          <w:sz w:val="24"/>
          <w:szCs w:val="24"/>
          <w:lang w:eastAsia="en-GB"/>
        </w:rPr>
      </w:pPr>
    </w:p>
    <w:p w:rsidR="00E27B54" w:rsidRPr="008C6D8C" w:rsidRDefault="008C6D8C" w:rsidP="008C6D8C">
      <w:pPr>
        <w:pStyle w:val="ListParagraph"/>
        <w:shd w:val="clear" w:color="auto" w:fill="FFFFFF"/>
        <w:spacing w:after="0" w:line="276" w:lineRule="auto"/>
        <w:rPr>
          <w:rFonts w:ascii="Forte" w:eastAsia="Times New Roman" w:hAnsi="Forte" w:cs="Times New Roman"/>
          <w:sz w:val="24"/>
          <w:szCs w:val="24"/>
          <w:lang w:eastAsia="en-GB"/>
        </w:rPr>
      </w:pPr>
      <w:r>
        <w:rPr>
          <w:rFonts w:ascii="Forte" w:eastAsia="Times New Roman" w:hAnsi="Forte" w:cs="Times New Roman"/>
          <w:sz w:val="24"/>
          <w:szCs w:val="24"/>
          <w:lang w:eastAsia="en-GB"/>
        </w:rPr>
        <w:t>“SEBUAH PROSES</w:t>
      </w:r>
      <w:r w:rsidR="00E27B54" w:rsidRPr="008C6D8C">
        <w:rPr>
          <w:rFonts w:ascii="Forte" w:eastAsia="Times New Roman" w:hAnsi="Forte" w:cs="Times New Roman"/>
          <w:sz w:val="24"/>
          <w:szCs w:val="24"/>
          <w:lang w:eastAsia="en-GB"/>
        </w:rPr>
        <w:t xml:space="preserve"> TIDAK AKAN MEMBOHONGI HASIL AKHIR”</w:t>
      </w:r>
    </w:p>
    <w:p w:rsidR="003C6ED7" w:rsidRPr="009E51F5" w:rsidRDefault="003C6ED7" w:rsidP="009E51F5">
      <w:pPr>
        <w:spacing w:after="0" w:line="276" w:lineRule="auto"/>
        <w:rPr>
          <w:rFonts w:ascii="Times New Roman" w:hAnsi="Times New Roman" w:cs="Times New Roman"/>
          <w:sz w:val="24"/>
          <w:szCs w:val="24"/>
        </w:rPr>
      </w:pPr>
    </w:p>
    <w:sectPr w:rsidR="003C6ED7" w:rsidRPr="009E51F5" w:rsidSect="009E51F5">
      <w:pgSz w:w="12242" w:h="18711" w:code="1"/>
      <w:pgMar w:top="1440" w:right="1440" w:bottom="1701"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30" w:rsidRDefault="00400830" w:rsidP="009E51F5">
      <w:pPr>
        <w:spacing w:after="0" w:line="240" w:lineRule="auto"/>
      </w:pPr>
      <w:r>
        <w:separator/>
      </w:r>
    </w:p>
  </w:endnote>
  <w:endnote w:type="continuationSeparator" w:id="0">
    <w:p w:rsidR="00400830" w:rsidRDefault="00400830" w:rsidP="009E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30" w:rsidRDefault="00400830" w:rsidP="009E51F5">
      <w:pPr>
        <w:spacing w:after="0" w:line="240" w:lineRule="auto"/>
      </w:pPr>
      <w:r>
        <w:separator/>
      </w:r>
    </w:p>
  </w:footnote>
  <w:footnote w:type="continuationSeparator" w:id="0">
    <w:p w:rsidR="00400830" w:rsidRDefault="00400830" w:rsidP="009E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53D7E"/>
    <w:multiLevelType w:val="hybridMultilevel"/>
    <w:tmpl w:val="40C89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F27B42"/>
    <w:multiLevelType w:val="hybridMultilevel"/>
    <w:tmpl w:val="40C89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F5"/>
    <w:rsid w:val="003C6ED7"/>
    <w:rsid w:val="00400830"/>
    <w:rsid w:val="005D571E"/>
    <w:rsid w:val="008C6D8C"/>
    <w:rsid w:val="009E51F5"/>
    <w:rsid w:val="00E2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D7C33-343B-47C0-8E98-D5D675B5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F5"/>
    <w:pPr>
      <w:ind w:left="720"/>
      <w:contextualSpacing/>
    </w:pPr>
  </w:style>
  <w:style w:type="paragraph" w:styleId="Header">
    <w:name w:val="header"/>
    <w:basedOn w:val="Normal"/>
    <w:link w:val="HeaderChar"/>
    <w:uiPriority w:val="99"/>
    <w:unhideWhenUsed/>
    <w:rsid w:val="009E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F5"/>
  </w:style>
  <w:style w:type="paragraph" w:styleId="Footer">
    <w:name w:val="footer"/>
    <w:basedOn w:val="Normal"/>
    <w:link w:val="FooterChar"/>
    <w:uiPriority w:val="99"/>
    <w:unhideWhenUsed/>
    <w:rsid w:val="009E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F5"/>
  </w:style>
  <w:style w:type="character" w:styleId="Hyperlink">
    <w:name w:val="Hyperlink"/>
    <w:basedOn w:val="DefaultParagraphFont"/>
    <w:uiPriority w:val="99"/>
    <w:unhideWhenUsed/>
    <w:rsid w:val="00E27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rry23istanto@gmail.com" TargetMode="External"/><Relationship Id="rId3" Type="http://schemas.openxmlformats.org/officeDocument/2006/relationships/settings" Target="settings.xml"/><Relationship Id="rId7" Type="http://schemas.openxmlformats.org/officeDocument/2006/relationships/hyperlink" Target="https://1.bp.blogspot.com/-qoXGl_ehEVQ/XkktL7eLjCI/AAAAAAAAFcI/9Q73Q_LIMzYRZtX2Oyya9FD-xNx8ND40ACLcBGAsYHQ/s1600/produk+mebel.pn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bp.blogspot.com/-gXr9CLFudqk/XINlEipLGjI/AAAAAAAAEyM/eNEE-Td3OEY-572J_kz_pUI8rBXt_hcPACLcBGAs/s1600/pekerjaan+formal+dan+non+formal.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1.bp.blogspot.com/-o_BcThumd2Y/XkktgDgqZII/AAAAAAAAFcQ/H7SECWw7r0ohU2_59qYT4m7trMhPAf6YgCLcBGAsYHQ/s1600/grafil+ekspor.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2020-03-23T04:31:00Z</dcterms:created>
  <dcterms:modified xsi:type="dcterms:W3CDTF">2020-03-23T04:53:00Z</dcterms:modified>
</cp:coreProperties>
</file>